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9" w:rsidRPr="00A636D2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6D2">
        <w:rPr>
          <w:rFonts w:ascii="Times New Roman" w:hAnsi="Times New Roman" w:cs="Times New Roman"/>
          <w:b/>
          <w:sz w:val="28"/>
          <w:szCs w:val="28"/>
        </w:rPr>
        <w:t xml:space="preserve">Методические и иные документы, разработанные для обеспечения образовательного процесса </w:t>
      </w:r>
    </w:p>
    <w:p w:rsidR="00B4303A" w:rsidRDefault="00B4303A" w:rsidP="00B4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u w:val="single"/>
          <w:lang w:eastAsia="ru-RU"/>
        </w:rPr>
      </w:pPr>
    </w:p>
    <w:p w:rsidR="00B4303A" w:rsidRPr="00B4303A" w:rsidRDefault="00B4303A" w:rsidP="00B4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4303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Программы и планы: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1. Основная</w:t>
      </w:r>
      <w:r w:rsidR="006F3FFF" w:rsidRPr="00B4303A">
        <w:rPr>
          <w:rFonts w:ascii="Times New Roman" w:hAnsi="Times New Roman" w:cs="Times New Roman"/>
        </w:rPr>
        <w:t xml:space="preserve"> обще</w:t>
      </w:r>
      <w:r w:rsidRPr="00B4303A">
        <w:rPr>
          <w:rFonts w:ascii="Times New Roman" w:hAnsi="Times New Roman" w:cs="Times New Roman"/>
        </w:rPr>
        <w:t>образовательная программа</w:t>
      </w:r>
      <w:r w:rsidR="006F3FFF" w:rsidRPr="00B4303A">
        <w:rPr>
          <w:rFonts w:ascii="Times New Roman" w:hAnsi="Times New Roman" w:cs="Times New Roman"/>
        </w:rPr>
        <w:t xml:space="preserve"> - образовательная программа</w:t>
      </w:r>
      <w:r w:rsidRPr="00B4303A">
        <w:rPr>
          <w:rFonts w:ascii="Times New Roman" w:hAnsi="Times New Roman" w:cs="Times New Roman"/>
        </w:rPr>
        <w:t xml:space="preserve"> дошкольного образования муниципального дошкольного образовательного учреждения </w:t>
      </w:r>
      <w:r w:rsidR="00C316CD">
        <w:rPr>
          <w:rFonts w:ascii="Times New Roman" w:hAnsi="Times New Roman" w:cs="Times New Roman"/>
        </w:rPr>
        <w:t>«Речкаловский детский сад»</w:t>
      </w:r>
    </w:p>
    <w:p w:rsidR="006F3FFF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2. Рабочие программы </w:t>
      </w:r>
      <w:r w:rsidR="006F3FFF" w:rsidRPr="00B4303A">
        <w:rPr>
          <w:rFonts w:ascii="Times New Roman" w:hAnsi="Times New Roman" w:cs="Times New Roman"/>
        </w:rPr>
        <w:t xml:space="preserve">воспитателей  </w:t>
      </w:r>
      <w:r w:rsidRPr="00B4303A">
        <w:rPr>
          <w:rFonts w:ascii="Times New Roman" w:hAnsi="Times New Roman" w:cs="Times New Roman"/>
        </w:rPr>
        <w:t xml:space="preserve">для детей 1,6-7 лет.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3. </w:t>
      </w:r>
      <w:r w:rsidR="006F3FFF" w:rsidRPr="00B4303A">
        <w:rPr>
          <w:rFonts w:ascii="Times New Roman" w:hAnsi="Times New Roman" w:cs="Times New Roman"/>
        </w:rPr>
        <w:t>Рабочие программы специалистов (музыкального руководителя и инструктора по физической культуре) для детей 1,6-7 лет.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4. Комплексно-тематическое планирование образовательной деятельности с детьми 1,6-7 лет. </w:t>
      </w:r>
    </w:p>
    <w:p w:rsidR="006F3FFF" w:rsidRPr="00B4303A" w:rsidRDefault="006F3FFF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Организация образовательного процесса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1. Номенклатура дел МДОУ </w:t>
      </w:r>
      <w:r w:rsidR="00C316CD">
        <w:rPr>
          <w:rFonts w:ascii="Times New Roman" w:hAnsi="Times New Roman" w:cs="Times New Roman"/>
        </w:rPr>
        <w:t>«Речкаловский детский сад»</w:t>
      </w:r>
      <w:r w:rsidRPr="00B4303A">
        <w:rPr>
          <w:rFonts w:ascii="Times New Roman" w:hAnsi="Times New Roman" w:cs="Times New Roman"/>
        </w:rPr>
        <w:t xml:space="preserve">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2. Локальные акты.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3. Протоколы заседаний педагогических советов.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4. Учебный план.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5. Календарный учебный график.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6. </w:t>
      </w:r>
      <w:r w:rsidR="006F3FFF" w:rsidRPr="00B4303A">
        <w:rPr>
          <w:rFonts w:ascii="Times New Roman" w:hAnsi="Times New Roman" w:cs="Times New Roman"/>
        </w:rPr>
        <w:t>Материалы по результатам проведения мониторингов по различны</w:t>
      </w:r>
      <w:r w:rsidR="00C316CD">
        <w:rPr>
          <w:rFonts w:ascii="Times New Roman" w:hAnsi="Times New Roman" w:cs="Times New Roman"/>
        </w:rPr>
        <w:t>м направлениям деятельности в М</w:t>
      </w:r>
      <w:r w:rsidR="006F3FFF" w:rsidRPr="00B4303A">
        <w:rPr>
          <w:rFonts w:ascii="Times New Roman" w:hAnsi="Times New Roman" w:cs="Times New Roman"/>
        </w:rPr>
        <w:t xml:space="preserve">ДОУ </w:t>
      </w:r>
      <w:r w:rsidR="00C316CD">
        <w:rPr>
          <w:rFonts w:ascii="Times New Roman" w:hAnsi="Times New Roman" w:cs="Times New Roman"/>
        </w:rPr>
        <w:t>«Речкаловский детский сад»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7. </w:t>
      </w:r>
      <w:r w:rsidR="006F3FFF" w:rsidRPr="00B4303A">
        <w:rPr>
          <w:rFonts w:ascii="Times New Roman" w:hAnsi="Times New Roman" w:cs="Times New Roman"/>
        </w:rPr>
        <w:t xml:space="preserve">Отчет по результатам самообследования </w:t>
      </w:r>
      <w:r w:rsidRPr="00B4303A">
        <w:rPr>
          <w:rFonts w:ascii="Times New Roman" w:hAnsi="Times New Roman" w:cs="Times New Roman"/>
        </w:rPr>
        <w:t>ДОУ.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8. </w:t>
      </w:r>
      <w:r w:rsidR="006F3FFF" w:rsidRPr="00B4303A">
        <w:rPr>
          <w:rFonts w:ascii="Times New Roman" w:hAnsi="Times New Roman" w:cs="Times New Roman"/>
        </w:rPr>
        <w:t xml:space="preserve">Публичный доклад </w:t>
      </w:r>
      <w:r w:rsidRPr="00B4303A">
        <w:rPr>
          <w:rFonts w:ascii="Times New Roman" w:hAnsi="Times New Roman" w:cs="Times New Roman"/>
        </w:rPr>
        <w:t xml:space="preserve">ДОУ за учебный год. </w:t>
      </w:r>
    </w:p>
    <w:p w:rsidR="00B4303A" w:rsidRPr="00A636D2" w:rsidRDefault="00B4303A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36D2">
        <w:rPr>
          <w:rFonts w:ascii="Times New Roman" w:hAnsi="Times New Roman" w:cs="Times New Roman"/>
        </w:rPr>
        <w:t xml:space="preserve">9. </w:t>
      </w:r>
      <w:r w:rsidRPr="00A636D2">
        <w:rPr>
          <w:rFonts w:ascii="Times New Roman" w:eastAsia="Times New Roman" w:hAnsi="Times New Roman" w:cs="Times New Roman"/>
          <w:lang w:eastAsia="ru-RU"/>
        </w:rPr>
        <w:t>Программа развития</w:t>
      </w:r>
      <w:hyperlink r:id="rId7" w:history="1">
        <w:r w:rsidRPr="00A636D2">
          <w:rPr>
            <w:rFonts w:ascii="Times New Roman" w:eastAsia="Times New Roman" w:hAnsi="Times New Roman" w:cs="Times New Roman"/>
            <w:b/>
            <w:bCs/>
            <w:lang w:eastAsia="ru-RU"/>
          </w:rPr>
          <w:t> </w:t>
        </w:r>
      </w:hyperlink>
    </w:p>
    <w:p w:rsidR="00B4303A" w:rsidRPr="00A636D2" w:rsidRDefault="00B4303A" w:rsidP="00A636D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A636D2">
        <w:rPr>
          <w:rFonts w:ascii="Times New Roman" w:eastAsia="Times New Roman" w:hAnsi="Times New Roman" w:cs="Times New Roman"/>
          <w:lang w:eastAsia="ru-RU"/>
        </w:rPr>
        <w:t>Годовой план образовательного учреждения</w:t>
      </w:r>
    </w:p>
    <w:p w:rsidR="00B4303A" w:rsidRPr="00A636D2" w:rsidRDefault="00C316CD" w:rsidP="00B430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Режим </w:t>
      </w:r>
      <w:r w:rsidR="00B4303A" w:rsidRPr="00A636D2">
        <w:rPr>
          <w:rFonts w:ascii="Times New Roman" w:eastAsia="Times New Roman" w:hAnsi="Times New Roman" w:cs="Times New Roman"/>
          <w:lang w:eastAsia="ru-RU"/>
        </w:rPr>
        <w:t xml:space="preserve"> занятий </w:t>
      </w:r>
    </w:p>
    <w:p w:rsidR="00B4303A" w:rsidRPr="00A636D2" w:rsidRDefault="00B4303A" w:rsidP="00B4303A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>Организация образовательного процесса в части обеспечения охраны и укрепления здоров</w:t>
      </w:r>
      <w:r w:rsidR="006F3FFF" w:rsidRPr="00B4303A">
        <w:rPr>
          <w:rFonts w:ascii="Times New Roman" w:hAnsi="Times New Roman" w:cs="Times New Roman"/>
          <w:b/>
          <w:u w:val="single"/>
        </w:rPr>
        <w:t>ья воспитанников</w:t>
      </w:r>
      <w:r w:rsidR="00C316CD">
        <w:rPr>
          <w:rFonts w:ascii="Times New Roman" w:hAnsi="Times New Roman" w:cs="Times New Roman"/>
          <w:b/>
          <w:u w:val="single"/>
        </w:rPr>
        <w:t xml:space="preserve"> и работников М</w:t>
      </w:r>
      <w:r w:rsidRPr="00B4303A">
        <w:rPr>
          <w:rFonts w:ascii="Times New Roman" w:hAnsi="Times New Roman" w:cs="Times New Roman"/>
          <w:b/>
          <w:u w:val="single"/>
        </w:rPr>
        <w:t>ДОУ</w:t>
      </w:r>
      <w:r w:rsidR="006F3FFF" w:rsidRPr="00B4303A">
        <w:rPr>
          <w:rFonts w:ascii="Times New Roman" w:hAnsi="Times New Roman" w:cs="Times New Roman"/>
          <w:b/>
          <w:u w:val="single"/>
        </w:rPr>
        <w:t xml:space="preserve"> </w:t>
      </w:r>
      <w:r w:rsidR="00C316CD">
        <w:rPr>
          <w:rFonts w:ascii="Times New Roman" w:hAnsi="Times New Roman" w:cs="Times New Roman"/>
          <w:b/>
          <w:u w:val="single"/>
        </w:rPr>
        <w:t>«Речкаловский детский сад»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1. Договор об образовании с родителями (законными представителями)</w:t>
      </w:r>
    </w:p>
    <w:p w:rsidR="003A7049" w:rsidRPr="00B4303A" w:rsidRDefault="006F3FFF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2. Акт готовности </w:t>
      </w:r>
      <w:r w:rsidR="003A7049" w:rsidRPr="00B4303A">
        <w:rPr>
          <w:rFonts w:ascii="Times New Roman" w:hAnsi="Times New Roman" w:cs="Times New Roman"/>
        </w:rPr>
        <w:t xml:space="preserve">ДОУ к новому учебному году. </w:t>
      </w:r>
    </w:p>
    <w:p w:rsidR="003A7049" w:rsidRPr="00B4303A" w:rsidRDefault="00A636D2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7049" w:rsidRPr="00B4303A">
        <w:rPr>
          <w:rFonts w:ascii="Times New Roman" w:hAnsi="Times New Roman" w:cs="Times New Roman"/>
        </w:rPr>
        <w:t xml:space="preserve">3. Инструкции </w:t>
      </w:r>
      <w:r w:rsidR="006F3FFF" w:rsidRPr="00B4303A">
        <w:rPr>
          <w:rFonts w:ascii="Times New Roman" w:hAnsi="Times New Roman" w:cs="Times New Roman"/>
        </w:rPr>
        <w:t xml:space="preserve">по охране труда работников </w:t>
      </w:r>
      <w:r w:rsidR="003A7049" w:rsidRPr="00B4303A">
        <w:rPr>
          <w:rFonts w:ascii="Times New Roman" w:hAnsi="Times New Roman" w:cs="Times New Roman"/>
        </w:rPr>
        <w:t xml:space="preserve"> по видам и должностям.</w:t>
      </w:r>
    </w:p>
    <w:p w:rsidR="006F3FFF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4. Паспорт безопасности </w:t>
      </w:r>
      <w:r w:rsidR="006F3FFF" w:rsidRPr="00B4303A">
        <w:rPr>
          <w:rFonts w:ascii="Times New Roman" w:hAnsi="Times New Roman" w:cs="Times New Roman"/>
        </w:rPr>
        <w:t xml:space="preserve"> и доступности</w:t>
      </w:r>
      <w:r w:rsidR="00AA16E7" w:rsidRPr="00B4303A">
        <w:rPr>
          <w:rFonts w:ascii="Times New Roman" w:hAnsi="Times New Roman" w:cs="Times New Roman"/>
        </w:rPr>
        <w:t>, наличие «</w:t>
      </w:r>
      <w:r w:rsidR="00AA16E7" w:rsidRPr="00B4303A">
        <w:rPr>
          <w:rFonts w:ascii="Times New Roman" w:eastAsia="Calibri" w:hAnsi="Times New Roman" w:cs="Times New Roman"/>
        </w:rPr>
        <w:t>тревожной кнопки»</w:t>
      </w:r>
      <w:r w:rsidR="00AA16E7" w:rsidRPr="00B4303A">
        <w:rPr>
          <w:rFonts w:ascii="Times New Roman" w:hAnsi="Times New Roman" w:cs="Times New Roman"/>
        </w:rPr>
        <w:t xml:space="preserve"> и видеонаблюдения в </w:t>
      </w:r>
      <w:r w:rsidR="00AA16E7" w:rsidRPr="00B4303A">
        <w:rPr>
          <w:rFonts w:ascii="Times New Roman" w:eastAsia="Calibri" w:hAnsi="Times New Roman" w:cs="Times New Roman"/>
        </w:rPr>
        <w:t xml:space="preserve"> </w:t>
      </w:r>
      <w:r w:rsidR="006F3FFF" w:rsidRPr="00B4303A">
        <w:rPr>
          <w:rFonts w:ascii="Times New Roman" w:hAnsi="Times New Roman" w:cs="Times New Roman"/>
        </w:rPr>
        <w:t xml:space="preserve"> </w:t>
      </w:r>
      <w:r w:rsidRPr="00B4303A">
        <w:rPr>
          <w:rFonts w:ascii="Times New Roman" w:hAnsi="Times New Roman" w:cs="Times New Roman"/>
        </w:rPr>
        <w:t xml:space="preserve">ДОУ. </w:t>
      </w:r>
    </w:p>
    <w:p w:rsidR="006F3FFF" w:rsidRPr="00B4303A" w:rsidRDefault="00A636D2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6E7" w:rsidRPr="00B4303A">
        <w:rPr>
          <w:rFonts w:ascii="Times New Roman" w:hAnsi="Times New Roman" w:cs="Times New Roman"/>
        </w:rPr>
        <w:t>5. Программа «Здоровье»</w:t>
      </w:r>
    </w:p>
    <w:p w:rsidR="00AA16E7" w:rsidRPr="00B4303A" w:rsidRDefault="00A636D2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6E7" w:rsidRPr="00B4303A">
        <w:rPr>
          <w:rFonts w:ascii="Times New Roman" w:hAnsi="Times New Roman" w:cs="Times New Roman"/>
        </w:rPr>
        <w:t xml:space="preserve">6. </w:t>
      </w:r>
      <w:r w:rsidR="00220331" w:rsidRPr="00B4303A">
        <w:rPr>
          <w:rFonts w:ascii="Times New Roman" w:hAnsi="Times New Roman" w:cs="Times New Roman"/>
        </w:rPr>
        <w:t>Наличие договора с медицинской организацией.</w:t>
      </w:r>
    </w:p>
    <w:p w:rsidR="00220331" w:rsidRPr="00B4303A" w:rsidRDefault="00A636D2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331" w:rsidRPr="00B4303A">
        <w:rPr>
          <w:rFonts w:ascii="Times New Roman" w:hAnsi="Times New Roman" w:cs="Times New Roman"/>
        </w:rPr>
        <w:t>7. Правила внутреннего распорядка обучающихся.</w:t>
      </w:r>
    </w:p>
    <w:p w:rsidR="006F3FFF" w:rsidRPr="00B4303A" w:rsidRDefault="006F3FFF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Кадровое обеспечение образовательного процесса </w:t>
      </w:r>
    </w:p>
    <w:p w:rsidR="00A636D2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1. Штатное расписание.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2. Тарификационный список педагогических работников.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3. Должностные инструкции педагогических работников в соответствии с квалификационными характеристиками по соответствующей должности.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4. Наличие в личных делах педагогических работников сведений о профессиональном образовании и повышении квалификации.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5. </w:t>
      </w:r>
      <w:r w:rsidR="00220331" w:rsidRPr="00B4303A">
        <w:rPr>
          <w:rFonts w:ascii="Times New Roman" w:hAnsi="Times New Roman" w:cs="Times New Roman"/>
        </w:rPr>
        <w:t>Трудовой договор (эффективный контракт)</w:t>
      </w:r>
      <w:r w:rsidRPr="00B4303A">
        <w:rPr>
          <w:rFonts w:ascii="Times New Roman" w:hAnsi="Times New Roman" w:cs="Times New Roman"/>
        </w:rPr>
        <w:t xml:space="preserve"> </w:t>
      </w:r>
      <w:r w:rsidR="00220331" w:rsidRPr="00B4303A">
        <w:rPr>
          <w:rFonts w:ascii="Times New Roman" w:hAnsi="Times New Roman" w:cs="Times New Roman"/>
        </w:rPr>
        <w:t xml:space="preserve">с педагогическими работниками </w:t>
      </w:r>
      <w:r w:rsidRPr="00B4303A">
        <w:rPr>
          <w:rFonts w:ascii="Times New Roman" w:hAnsi="Times New Roman" w:cs="Times New Roman"/>
        </w:rPr>
        <w:t xml:space="preserve">ДОУ. </w:t>
      </w: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6. Коллективный договор</w:t>
      </w:r>
      <w:r w:rsidR="00220331" w:rsidRPr="00B4303A">
        <w:rPr>
          <w:rFonts w:ascii="Times New Roman" w:hAnsi="Times New Roman" w:cs="Times New Roman"/>
        </w:rPr>
        <w:t>, Правила внутреннего трудового распорядка</w:t>
      </w:r>
      <w:r w:rsidRPr="00B4303A">
        <w:rPr>
          <w:rFonts w:ascii="Times New Roman" w:hAnsi="Times New Roman" w:cs="Times New Roman"/>
        </w:rPr>
        <w:t xml:space="preserve">. </w:t>
      </w:r>
    </w:p>
    <w:p w:rsidR="00220331" w:rsidRPr="00B4303A" w:rsidRDefault="00220331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Материально - техническое оснащение образовательного процесса </w:t>
      </w:r>
    </w:p>
    <w:p w:rsidR="00B4303A" w:rsidRPr="00B4303A" w:rsidRDefault="00220331" w:rsidP="00B4303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Программа по у</w:t>
      </w:r>
      <w:r w:rsidR="00C316CD">
        <w:rPr>
          <w:rFonts w:ascii="Times New Roman" w:hAnsi="Times New Roman" w:cs="Times New Roman"/>
        </w:rPr>
        <w:t>лучшению МТО М</w:t>
      </w:r>
      <w:r w:rsidR="00B4303A" w:rsidRPr="00B4303A">
        <w:rPr>
          <w:rFonts w:ascii="Times New Roman" w:hAnsi="Times New Roman" w:cs="Times New Roman"/>
        </w:rPr>
        <w:t xml:space="preserve">ДОУ </w:t>
      </w:r>
      <w:r w:rsidR="00C316CD">
        <w:rPr>
          <w:rFonts w:ascii="Times New Roman" w:hAnsi="Times New Roman" w:cs="Times New Roman"/>
        </w:rPr>
        <w:t>«Речкаловский детский сад»</w:t>
      </w:r>
    </w:p>
    <w:p w:rsidR="003A7049" w:rsidRPr="00B4303A" w:rsidRDefault="003A7049" w:rsidP="00B4303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Анализ материально-технической базы. </w:t>
      </w:r>
    </w:p>
    <w:p w:rsidR="00B4303A" w:rsidRDefault="00B4303A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Учебно - методическое оснащение образовательного процесса </w:t>
      </w:r>
    </w:p>
    <w:p w:rsidR="00C67E26" w:rsidRPr="00B4303A" w:rsidRDefault="003A7049" w:rsidP="00B4303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Перечень уче</w:t>
      </w:r>
      <w:r w:rsidR="00C316CD">
        <w:rPr>
          <w:rFonts w:ascii="Times New Roman" w:hAnsi="Times New Roman" w:cs="Times New Roman"/>
        </w:rPr>
        <w:t>бно-методического обеспечения М</w:t>
      </w:r>
      <w:r w:rsidRPr="00B4303A">
        <w:rPr>
          <w:rFonts w:ascii="Times New Roman" w:hAnsi="Times New Roman" w:cs="Times New Roman"/>
        </w:rPr>
        <w:t xml:space="preserve">ДОУ. </w:t>
      </w:r>
    </w:p>
    <w:p w:rsidR="00B4303A" w:rsidRPr="00B4303A" w:rsidRDefault="00B4303A" w:rsidP="00B4303A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67E26" w:rsidRPr="00A636D2" w:rsidRDefault="003A7049" w:rsidP="00A63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636D2">
        <w:rPr>
          <w:rFonts w:ascii="Times New Roman" w:hAnsi="Times New Roman" w:cs="Times New Roman"/>
          <w:b/>
          <w:u w:val="single"/>
        </w:rPr>
        <w:t xml:space="preserve">Информационно - методическое обеспечение образовательного процесса </w:t>
      </w:r>
    </w:p>
    <w:p w:rsidR="003A7049" w:rsidRDefault="003A7049" w:rsidP="00A636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B4303A" w:rsidRDefault="00B4303A" w:rsidP="00B4303A">
      <w:pPr>
        <w:pStyle w:val="a6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3A7049" w:rsidRDefault="003A7049" w:rsidP="003A7049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822095" w:rsidRDefault="00822095" w:rsidP="00BC5D7D">
      <w:pPr>
        <w:tabs>
          <w:tab w:val="left" w:pos="12240"/>
        </w:tabs>
        <w:rPr>
          <w:b/>
          <w:bCs/>
        </w:rPr>
      </w:pPr>
    </w:p>
    <w:p w:rsidR="00822095" w:rsidRPr="00822095" w:rsidRDefault="00822095" w:rsidP="008220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209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Циклограмма  воспитательно-образовательной работы </w:t>
      </w:r>
    </w:p>
    <w:tbl>
      <w:tblPr>
        <w:tblW w:w="10598" w:type="dxa"/>
        <w:tblInd w:w="-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268"/>
        <w:gridCol w:w="1985"/>
        <w:gridCol w:w="1843"/>
        <w:gridCol w:w="1842"/>
      </w:tblGrid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Утро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t>1.</w:t>
            </w:r>
            <w:r w:rsidRPr="00F81376">
              <w:rPr>
                <w:rFonts w:ascii="Times New Roman CYR" w:hAnsi="Times New Roman CYR" w:cs="Times New Roman CYR"/>
              </w:rPr>
              <w:t>Общение (навыки культуры общения)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1376">
              <w:rPr>
                <w:rFonts w:ascii="Times New Roman CYR" w:hAnsi="Times New Roman CYR" w:cs="Times New Roman CYR"/>
              </w:rPr>
              <w:t>Беседа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>Ситуативный разговор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Рассказ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Проблемная ситуация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Проектная деятельность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Составление и отгадывание загадок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</w:pP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81376">
              <w:t>2.</w:t>
            </w:r>
            <w:r w:rsidRPr="00F81376">
              <w:rPr>
                <w:rFonts w:ascii="Times New Roman CYR" w:hAnsi="Times New Roman CYR" w:cs="Times New Roman CYR"/>
              </w:rPr>
              <w:t>Труд в уголке природы, дежурство в столовой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3.</w:t>
            </w:r>
            <w:r w:rsidRPr="00F81376">
              <w:rPr>
                <w:rFonts w:ascii="Times New Roman CYR" w:hAnsi="Times New Roman CYR" w:cs="Times New Roman CYR"/>
              </w:rPr>
              <w:t>Наблюдение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Решение проблемы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Игры с правилами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Беседы по ОБЖ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Моделирование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1376">
              <w:t>4.</w:t>
            </w:r>
            <w:r w:rsidRPr="00F81376">
              <w:rPr>
                <w:rFonts w:ascii="Times New Roman CYR" w:hAnsi="Times New Roman CYR" w:cs="Times New Roman CYR"/>
              </w:rPr>
              <w:t>Д/и по развитию речи (закрепление словаря, грамматического строя речи и т.д.)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Развивающие игры по ФЭМП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Игра-эксперимент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Д/и по ПДД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1376">
              <w:rPr>
                <w:rFonts w:ascii="Times New Roman CYR" w:hAnsi="Times New Roman CYR" w:cs="Times New Roman CYR"/>
              </w:rPr>
              <w:t>Д/и по ознакомлению с окружающим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5. </w:t>
            </w:r>
            <w:r w:rsidRPr="00F81376">
              <w:rPr>
                <w:rFonts w:ascii="Times New Roman CYR" w:hAnsi="Times New Roman CYR" w:cs="Times New Roman CYR"/>
              </w:rPr>
              <w:t>Индивидуальная работа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6. </w:t>
            </w:r>
            <w:r w:rsidRPr="00F81376">
              <w:rPr>
                <w:rFonts w:ascii="Times New Roman CYR" w:hAnsi="Times New Roman CYR" w:cs="Times New Roman CYR"/>
              </w:rPr>
              <w:t>Гимнастика (разные виды) КГМ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81376">
              <w:rPr>
                <w:b/>
                <w:bCs/>
                <w:lang w:val="en-US"/>
              </w:rPr>
              <w:t>I</w:t>
            </w:r>
            <w:r w:rsidRPr="00F81376">
              <w:rPr>
                <w:b/>
                <w:bCs/>
              </w:rPr>
              <w:t xml:space="preserve"> </w:t>
            </w:r>
            <w:r w:rsidRPr="00F81376">
              <w:rPr>
                <w:rFonts w:ascii="Times New Roman CYR" w:hAnsi="Times New Roman CYR" w:cs="Times New Roman CYR"/>
                <w:b/>
                <w:bCs/>
              </w:rPr>
              <w:t>половина дня (непосредственно организованная образовательная деятельность)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1.</w:t>
            </w:r>
            <w:r w:rsidRPr="00F81376">
              <w:rPr>
                <w:rFonts w:ascii="Times New Roman CYR" w:hAnsi="Times New Roman CYR" w:cs="Times New Roman CYR"/>
              </w:rPr>
              <w:t>Развитие речи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ФЭМП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Экологическое воспитание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Ребенок и окружающий мир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2.</w:t>
            </w:r>
            <w:r w:rsidRPr="00F81376">
              <w:rPr>
                <w:rFonts w:ascii="Times New Roman CYR" w:hAnsi="Times New Roman CYR" w:cs="Times New Roman CYR"/>
              </w:rPr>
              <w:t xml:space="preserve">Лепка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Музыкальное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Физкультурное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Аппликация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Рисование</w:t>
            </w:r>
          </w:p>
        </w:tc>
      </w:tr>
      <w:tr w:rsidR="00822095" w:rsidRPr="00F81376" w:rsidTr="00A63E7A">
        <w:trPr>
          <w:trHeight w:val="443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3.</w:t>
            </w:r>
            <w:r w:rsidRPr="00F81376">
              <w:rPr>
                <w:rFonts w:ascii="Times New Roman CYR" w:hAnsi="Times New Roman CYR" w:cs="Times New Roman CYR"/>
              </w:rPr>
              <w:t>Физкультурное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Конструирование (ручной труд)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Рисование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Музыкальное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Физкультурное на воздухе</w:t>
            </w:r>
          </w:p>
        </w:tc>
      </w:tr>
      <w:tr w:rsidR="00822095" w:rsidRPr="00F81376" w:rsidTr="00A63E7A">
        <w:trPr>
          <w:trHeight w:val="30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Прогулка</w:t>
            </w:r>
          </w:p>
        </w:tc>
      </w:tr>
      <w:tr w:rsidR="00822095" w:rsidRPr="00F81376" w:rsidTr="00A63E7A">
        <w:trPr>
          <w:trHeight w:val="548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1.</w:t>
            </w:r>
            <w:r w:rsidRPr="00F81376">
              <w:rPr>
                <w:rFonts w:ascii="Times New Roman CYR" w:hAnsi="Times New Roman CYR" w:cs="Times New Roman CYR"/>
              </w:rPr>
              <w:t>Наблюдение за неживой природой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Целевая прогулка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 за живой природой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 (за явлениями общественной жизни)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 xml:space="preserve">Экскурсия 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(1 </w:t>
            </w:r>
            <w:r w:rsidRPr="00F81376">
              <w:rPr>
                <w:rFonts w:ascii="Times New Roman CYR" w:hAnsi="Times New Roman CYR" w:cs="Times New Roman CYR"/>
              </w:rPr>
              <w:t>раз в месяц)</w:t>
            </w:r>
          </w:p>
        </w:tc>
      </w:tr>
      <w:tr w:rsidR="00822095" w:rsidRPr="00F81376" w:rsidTr="00A63E7A">
        <w:trPr>
          <w:trHeight w:val="46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2. </w:t>
            </w:r>
            <w:r w:rsidRPr="00F81376">
              <w:rPr>
                <w:rFonts w:ascii="Times New Roman CYR" w:hAnsi="Times New Roman CYR" w:cs="Times New Roman CYR"/>
              </w:rPr>
              <w:t>Труд в природе</w:t>
            </w:r>
          </w:p>
        </w:tc>
      </w:tr>
      <w:tr w:rsidR="00822095" w:rsidRPr="00F81376" w:rsidTr="00A63E7A">
        <w:trPr>
          <w:trHeight w:val="483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F81376">
              <w:t>3.</w:t>
            </w:r>
            <w:r w:rsidRPr="00F81376">
              <w:rPr>
                <w:rFonts w:ascii="Times New Roman CYR" w:hAnsi="Times New Roman CYR" w:cs="Times New Roman CYR"/>
              </w:rPr>
              <w:t>Подвижные игры, игры с правилами, игры-упражнения</w:t>
            </w:r>
          </w:p>
        </w:tc>
      </w:tr>
      <w:tr w:rsidR="00822095" w:rsidRPr="00F81376" w:rsidTr="00A63E7A">
        <w:trPr>
          <w:trHeight w:val="46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4.</w:t>
            </w:r>
            <w:r w:rsidRPr="00F81376">
              <w:rPr>
                <w:rFonts w:ascii="Times New Roman CYR" w:hAnsi="Times New Roman CYR" w:cs="Times New Roman CYR"/>
              </w:rPr>
              <w:t>Самостоятельная деятельность детей</w:t>
            </w:r>
          </w:p>
        </w:tc>
      </w:tr>
      <w:tr w:rsidR="00822095" w:rsidRPr="00F81376" w:rsidTr="00A63E7A">
        <w:trPr>
          <w:trHeight w:val="483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F81376">
              <w:t>5.</w:t>
            </w:r>
            <w:r w:rsidRPr="00F81376">
              <w:rPr>
                <w:rFonts w:ascii="Times New Roman CYR" w:hAnsi="Times New Roman CYR" w:cs="Times New Roman CYR"/>
              </w:rPr>
              <w:t>Индивидуальная работа по развитию основных движений</w:t>
            </w:r>
          </w:p>
        </w:tc>
      </w:tr>
    </w:tbl>
    <w:p w:rsidR="00822095" w:rsidRPr="00822095" w:rsidRDefault="00BC5D7D" w:rsidP="00822095">
      <w:pPr>
        <w:tabs>
          <w:tab w:val="left" w:pos="12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присмотра и ухода за детьми,  организации образовательной</w:t>
      </w:r>
    </w:p>
    <w:p w:rsidR="00BC5D7D" w:rsidRPr="00822095" w:rsidRDefault="00BC5D7D" w:rsidP="00822095">
      <w:pPr>
        <w:tabs>
          <w:tab w:val="left" w:pos="12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95">
        <w:rPr>
          <w:rFonts w:ascii="Times New Roman" w:hAnsi="Times New Roman" w:cs="Times New Roman"/>
          <w:b/>
          <w:bCs/>
          <w:sz w:val="28"/>
          <w:szCs w:val="28"/>
        </w:rPr>
        <w:t>деятельности в режимных моментах</w:t>
      </w:r>
    </w:p>
    <w:p w:rsidR="00BC5D7D" w:rsidRPr="00F81376" w:rsidRDefault="00BC5D7D" w:rsidP="00BC5D7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820"/>
        <w:gridCol w:w="3827"/>
      </w:tblGrid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5D7D">
              <w:rPr>
                <w:b/>
                <w:bCs/>
                <w:i/>
                <w:iCs/>
                <w:sz w:val="20"/>
                <w:szCs w:val="20"/>
              </w:rPr>
              <w:t>Режимные моменты (процессы)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a3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5D7D">
              <w:rPr>
                <w:b/>
                <w:bCs/>
                <w:i/>
                <w:iCs/>
                <w:sz w:val="20"/>
                <w:szCs w:val="20"/>
              </w:rPr>
              <w:t>Особенности организации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a3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5D7D">
              <w:rPr>
                <w:b/>
                <w:bCs/>
                <w:i/>
                <w:iCs/>
                <w:sz w:val="20"/>
                <w:szCs w:val="20"/>
              </w:rPr>
              <w:t>Образовательная деятельность</w:t>
            </w:r>
          </w:p>
        </w:tc>
      </w:tr>
      <w:tr w:rsidR="00BC5D7D" w:rsidRPr="00BC5D7D" w:rsidTr="00A63E7A">
        <w:trPr>
          <w:trHeight w:val="1115"/>
        </w:trPr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Утренний прием</w:t>
            </w:r>
          </w:p>
          <w:p w:rsidR="00BC5D7D" w:rsidRPr="00BC5D7D" w:rsidRDefault="00BC5D7D" w:rsidP="00A63E7A">
            <w:pPr>
              <w:pStyle w:val="a3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Санитарно-гигиенические процедуры</w:t>
            </w:r>
          </w:p>
        </w:tc>
        <w:tc>
          <w:tcPr>
            <w:tcW w:w="4820" w:type="dxa"/>
            <w:vMerge w:val="restart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Приём детей  проходить  как на воздухе, так и в помещении. В хорошую погоду прием детей проводится на свежем воздухе.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 После гимнастики идет подготовка к завтраку. Дежурные ставят столы, остальные дети постепенно, по пять-шесть человек, идут умываться.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Режим построен с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принципы организации питания: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адекватная энергетическая ценность рационов, соответствующая энергозатратам детей;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сбалансированность рациона;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максимальное разнообразие блюд;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высокая технологическая и кулинарная обработка;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особенностей.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натуральных норм продуктов и проведение С-витаминизации готовой пищи осуществляется  медсестрой.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Бракераж готовой продукции проводится регулярно с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оценкой вкусовых качеств блюд.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Обеспечивается контроль за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ДОУ только при наличии гигиенического сертификата соответствия.</w:t>
            </w:r>
          </w:p>
        </w:tc>
        <w:tc>
          <w:tcPr>
            <w:tcW w:w="3827" w:type="dxa"/>
            <w:vMerge w:val="restart"/>
          </w:tcPr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сюрпризные моменты;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планирование деятельности;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чтение,</w:t>
            </w:r>
            <w:r w:rsidRPr="00BC5D7D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BC5D7D">
              <w:rPr>
                <w:rStyle w:val="FontStyle202"/>
                <w:rFonts w:ascii="Times New Roman" w:hAnsi="Times New Roman" w:cs="Times New Roman"/>
                <w:b w:val="0"/>
                <w:bCs w:val="0"/>
              </w:rPr>
              <w:t>слушание и обсуждение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художественного слова;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наблюдение на участке и в помещении: за трудом взрослых, за природными явлениями;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ситуативный диалог, разговор;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рассказывание из опыта;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артикуляционная игра;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ситуативные беседы при проведе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нии режимных моментов, подчеркивание их пользы;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действия по словесному указанию;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поручения и задания, дежурства;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презентация меню;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сервировка стола;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этикета;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самооб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служивание; помощь взрослым;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работа с календарем;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словесные игры;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создание речевой ситуации общения;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участие в построении конструкций для подвижных игр и упражнений (из мягких блоков, спортивного оборудования);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безопасного поведения при проведении режимных моментов;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называние трудовых действий и гигиенических процедур, поощрение речевой активности детей;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в повседневной жизни детей, в игре, в досуговой деятельности;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привлечение внимания детей к оформлению помещения, привлекательности оборудования, красоте и чистоте окружающих помещений, предме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тов, игрушек;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чтение потешек, загадок, стихов, поговорок, речевок;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Подготовка к приему пищи и прием пищи</w:t>
            </w:r>
          </w:p>
        </w:tc>
        <w:tc>
          <w:tcPr>
            <w:tcW w:w="4820" w:type="dxa"/>
            <w:vMerge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просторная раздевальная комната с индивидуальными шкафчиками и достаточным числом банкеток и стульчиков, чтобы ребенку было удобно сесть, одеть рейтузы или обувь и не мешать при этом другим детям.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 и погодными условиями.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 – 15 градусов для детей до 4 лет, а для детей 5 – 7 лет при температуре воздуха ниже – 20 градусов.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Ведущее место на прогулке отводится играм, преимущественно подвижным. В них развиваются </w:t>
            </w:r>
            <w:r w:rsidRPr="00BC5D7D">
              <w:rPr>
                <w:sz w:val="20"/>
                <w:szCs w:val="20"/>
              </w:rPr>
              <w:lastRenderedPageBreak/>
              <w:t xml:space="preserve">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игровая деятельность;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познавательная беседа;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экскурсия, целевая прогулка;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создание речевой ситуации общения;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ния, занятий физической культурой, гигиенических процедур);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в игре, в досуговой деятельности, на прогулке;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привлечение внимания детей к разнообразным звукам в окружающем мире;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2"/>
                <w:rFonts w:ascii="Times New Roman" w:hAnsi="Times New Roman" w:cs="Times New Roman"/>
              </w:rPr>
              <w:t xml:space="preserve">- </w:t>
            </w:r>
            <w:r w:rsidRPr="00BC5D7D">
              <w:rPr>
                <w:rStyle w:val="FontStyle202"/>
                <w:rFonts w:ascii="Times New Roman" w:hAnsi="Times New Roman" w:cs="Times New Roman"/>
                <w:b w:val="0"/>
                <w:bCs w:val="0"/>
              </w:rPr>
              <w:t>создание ситуаций</w:t>
            </w:r>
            <w:r w:rsidRPr="00BC5D7D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педагогических, морального выбора;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беседы соци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ально-нравственного содержания,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 ситуативный разговор;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Закаливающие, оздоровительные процедуры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Необходимыми условиями решения одной задач по охране жизни и  укреплению здоровья детей являются: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создание в ДОУ безопасной  образовательной среды</w:t>
            </w:r>
            <w:r w:rsidRPr="00BC5D7D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осуществление комплекса психолого-педагогической, профилактической и оздоровительной  работы;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использование комплексной системы диагностики и мониторинга состояния здоровья детей.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Психолого-педагогическая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Профилактическая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Оздоровительная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мероприятия меняют по силе и длительности в зависимости от сезона года, температуры воздуха в групповых помещениях,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эпидемиологической обстановки.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ind w:firstLine="52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      </w:r>
          </w:p>
          <w:p w:rsidR="00BC5D7D" w:rsidRPr="00BC5D7D" w:rsidRDefault="00BC5D7D" w:rsidP="00A63E7A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  <w:r w:rsidRPr="00BC5D7D">
              <w:rPr>
                <w:b/>
                <w:i/>
                <w:sz w:val="20"/>
                <w:szCs w:val="20"/>
              </w:rPr>
              <w:t>Основные требования к организации закаливания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создание позитивного эмоционального настроя;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учет возрастных и индивидуальных особенностей состояния здоровья и развития, степени тренированности организма ребенка;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-  проведение закаливающих воздействий на фоне теплового комфорта ребенка; 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методики выбранного вида закаливания. 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комплексы закаливающих процедур (элементы закаливающих процедур - утренний прием на свежем воздухе,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солнечные ванны, питьевой режим, оздоро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вительные прогулки, мытье рук прохладной водой перед каждым при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емом пищи, полоскание рта и горла после еды, воздушные ванны, ходьба босиком по ребристым дорожкам до и после сна, контрастные ножные ванны и др.);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оздоровительный бег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утренняя гимнастика;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корригирующая, дыхательная, пальчиковая гимнастика;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2"/>
                <w:rFonts w:ascii="Times New Roman" w:hAnsi="Times New Roman" w:cs="Times New Roman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упражнения и подвижные игры в первой и во второй половине дня;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обсуждения пользы закалива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ния, занятий физической культурой, гигиенических процедур;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при проведении утренней гимнастики;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Дневной сон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3"/>
              <w:spacing w:befor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Полноценный сон детей является одним из важнейших факторов их психофизиологического благополучия и профилактики детских неврозов.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Учитывается общая продолжительность суточного сна для детей дошкольного возраста - 12-12,5 часов, из которых 2,0-3 отводится дневному сну. Дневной сон детей до 3 лет организуется однократно продолжительностью не менее 3 часов, детей  с 3 до 5 лет не менее 2,5 часов, с 5 до 7 лет не менее 2 часов. Дети с трудным засыпанием и чутким сном укладываются первыми и поднимаются последними.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Спокойный сон ребенка  обеспечивается благоприятными гигиеническими условиями его организации: 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отсутствие посторонних шумов;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спокойная деятельность перед сном;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проветренное помещение спальной комнаты;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минимум одежды на ребенке; 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спокойное поглаживание,  легкая, успокаивающая улыбка, укрывание детей педагогом;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В целях профилактики нарушения осанки для детей может быть предусмотрен сон без подушек по рекомендации врача, согласованию с родителями.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Спальные комнаты - в спокойной цветовой гамме, оказывающие благотворное влияние на психическое состояние ребенка. Жалюзи смягчают проникающий в спальню свет, создавая для ребенка ощущение покоя.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Во время сна детей присутствие воспитателя (или помощника воспитателя) в спальне обязательно.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релаксационная игра;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игровая, занимательная мотивация на отдых;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при подготовке ко сну;</w:t>
            </w:r>
          </w:p>
          <w:p w:rsidR="00BC5D7D" w:rsidRPr="00BC5D7D" w:rsidRDefault="00BC5D7D" w:rsidP="00A63E7A">
            <w:pPr>
              <w:shd w:val="clear" w:color="auto" w:fill="FFFFFF"/>
              <w:tabs>
                <w:tab w:val="left" w:pos="149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художественной литературы перед сном, любимых произведений по выбору детей;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рассказ о пользе сна;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беседа о значении сна, об основных гигиенических нормах и правилах сна.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Постепенный подъем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разминка, «ленивая гимнастика»;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использование музыки;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взаимопомощь;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проговаривание, чтение потешек;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последовательности одевания одежды;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игровые, дыхательные упражнения;</w:t>
            </w:r>
          </w:p>
        </w:tc>
      </w:tr>
    </w:tbl>
    <w:p w:rsidR="00B1334E" w:rsidRDefault="00B1334E"/>
    <w:sectPr w:rsidR="00B1334E" w:rsidSect="00B4303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42" w:rsidRDefault="00FE3842" w:rsidP="00BC5D7D">
      <w:pPr>
        <w:spacing w:after="0" w:line="240" w:lineRule="auto"/>
      </w:pPr>
      <w:r>
        <w:separator/>
      </w:r>
    </w:p>
  </w:endnote>
  <w:endnote w:type="continuationSeparator" w:id="1">
    <w:p w:rsidR="00FE3842" w:rsidRDefault="00FE3842" w:rsidP="00B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42" w:rsidRDefault="00FE3842" w:rsidP="00BC5D7D">
      <w:pPr>
        <w:spacing w:after="0" w:line="240" w:lineRule="auto"/>
      </w:pPr>
      <w:r>
        <w:separator/>
      </w:r>
    </w:p>
  </w:footnote>
  <w:footnote w:type="continuationSeparator" w:id="1">
    <w:p w:rsidR="00FE3842" w:rsidRDefault="00FE3842" w:rsidP="00BC5D7D">
      <w:pPr>
        <w:spacing w:after="0" w:line="240" w:lineRule="auto"/>
      </w:pPr>
      <w:r>
        <w:continuationSeparator/>
      </w:r>
    </w:p>
  </w:footnote>
  <w:footnote w:id="2">
    <w:p w:rsidR="00BC5D7D" w:rsidRDefault="00BC5D7D" w:rsidP="00BC5D7D"/>
    <w:p w:rsidR="00BC5D7D" w:rsidRDefault="00BC5D7D" w:rsidP="00BC5D7D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3F"/>
    <w:multiLevelType w:val="multilevel"/>
    <w:tmpl w:val="123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7B1B"/>
    <w:multiLevelType w:val="hybridMultilevel"/>
    <w:tmpl w:val="2CF651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58C"/>
    <w:multiLevelType w:val="hybridMultilevel"/>
    <w:tmpl w:val="1506F062"/>
    <w:lvl w:ilvl="0" w:tplc="F8D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2103F4"/>
    <w:multiLevelType w:val="multilevel"/>
    <w:tmpl w:val="994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63147"/>
    <w:multiLevelType w:val="hybridMultilevel"/>
    <w:tmpl w:val="07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F4E"/>
    <w:multiLevelType w:val="multilevel"/>
    <w:tmpl w:val="144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64525"/>
    <w:multiLevelType w:val="hybridMultilevel"/>
    <w:tmpl w:val="E6AE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7250D"/>
    <w:multiLevelType w:val="multilevel"/>
    <w:tmpl w:val="239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049"/>
    <w:rsid w:val="00024729"/>
    <w:rsid w:val="00220331"/>
    <w:rsid w:val="003A7049"/>
    <w:rsid w:val="006F3FFF"/>
    <w:rsid w:val="0076443F"/>
    <w:rsid w:val="00822095"/>
    <w:rsid w:val="00A636D2"/>
    <w:rsid w:val="00AA16E7"/>
    <w:rsid w:val="00B1334E"/>
    <w:rsid w:val="00B4303A"/>
    <w:rsid w:val="00B97D99"/>
    <w:rsid w:val="00BC5D7D"/>
    <w:rsid w:val="00C316CD"/>
    <w:rsid w:val="00C67E2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E"/>
  </w:style>
  <w:style w:type="paragraph" w:styleId="3">
    <w:name w:val="heading 3"/>
    <w:basedOn w:val="a"/>
    <w:next w:val="a"/>
    <w:link w:val="30"/>
    <w:qFormat/>
    <w:rsid w:val="00BC5D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049"/>
  </w:style>
  <w:style w:type="character" w:styleId="a4">
    <w:name w:val="Strong"/>
    <w:basedOn w:val="a0"/>
    <w:uiPriority w:val="22"/>
    <w:qFormat/>
    <w:rsid w:val="003A7049"/>
    <w:rPr>
      <w:b/>
      <w:bCs/>
    </w:rPr>
  </w:style>
  <w:style w:type="character" w:styleId="a5">
    <w:name w:val="Hyperlink"/>
    <w:basedOn w:val="a0"/>
    <w:uiPriority w:val="99"/>
    <w:semiHidden/>
    <w:unhideWhenUsed/>
    <w:rsid w:val="003A70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70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5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07">
    <w:name w:val="Font Style207"/>
    <w:basedOn w:val="a0"/>
    <w:rsid w:val="00BC5D7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BC5D7D"/>
    <w:rPr>
      <w:rFonts w:ascii="Century Schoolbook" w:hAnsi="Century Schoolbook" w:cs="Century Schoolbook"/>
      <w:b/>
      <w:bCs/>
      <w:sz w:val="20"/>
      <w:szCs w:val="20"/>
    </w:rPr>
  </w:style>
  <w:style w:type="paragraph" w:styleId="a7">
    <w:name w:val="footnote text"/>
    <w:basedOn w:val="a"/>
    <w:link w:val="a8"/>
    <w:rsid w:val="00BC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C5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C5D7D"/>
    <w:rPr>
      <w:vertAlign w:val="superscript"/>
    </w:rPr>
  </w:style>
  <w:style w:type="paragraph" w:customStyle="1" w:styleId="Style196">
    <w:name w:val="Style196"/>
    <w:basedOn w:val="a"/>
    <w:rsid w:val="00BC5D7D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podsnegnik-76nv86.edusite.ru/p14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2016-06-10T18:34:00Z</dcterms:created>
  <dcterms:modified xsi:type="dcterms:W3CDTF">2018-09-19T14:33:00Z</dcterms:modified>
</cp:coreProperties>
</file>